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B3" w:rsidRPr="00E960BB" w:rsidRDefault="00304BB3" w:rsidP="00304BB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67CD5" w:rsidRPr="00967CD5">
        <w:rPr>
          <w:rFonts w:ascii="Corbel" w:hAnsi="Corbel"/>
          <w:bCs/>
          <w:i/>
        </w:rPr>
        <w:t>Załącznik nr 1.5 do Zarządzenia Rektora UR nr 61/2025</w:t>
      </w:r>
    </w:p>
    <w:p w:rsidR="00304BB3" w:rsidRPr="009C54AE" w:rsidRDefault="00304BB3" w:rsidP="00304B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04BB3" w:rsidRPr="009C54AE" w:rsidRDefault="00304BB3" w:rsidP="00304BB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548F0" w:rsidRPr="005548F0">
        <w:rPr>
          <w:rFonts w:ascii="Corbel" w:hAnsi="Corbel"/>
          <w:b/>
          <w:smallCaps/>
          <w:sz w:val="24"/>
          <w:szCs w:val="24"/>
        </w:rPr>
        <w:t>202</w:t>
      </w:r>
      <w:r w:rsidR="00967CD5">
        <w:rPr>
          <w:rFonts w:ascii="Corbel" w:hAnsi="Corbel"/>
          <w:b/>
          <w:smallCaps/>
          <w:sz w:val="24"/>
          <w:szCs w:val="24"/>
        </w:rPr>
        <w:t>5</w:t>
      </w:r>
      <w:r w:rsidR="005548F0" w:rsidRPr="005548F0">
        <w:rPr>
          <w:rFonts w:ascii="Corbel" w:hAnsi="Corbel"/>
          <w:b/>
          <w:smallCaps/>
          <w:sz w:val="24"/>
          <w:szCs w:val="24"/>
        </w:rPr>
        <w:t>-202</w:t>
      </w:r>
      <w:r w:rsidR="00967CD5">
        <w:rPr>
          <w:rFonts w:ascii="Corbel" w:hAnsi="Corbel"/>
          <w:b/>
          <w:smallCaps/>
          <w:sz w:val="24"/>
          <w:szCs w:val="24"/>
        </w:rPr>
        <w:t>7</w:t>
      </w:r>
    </w:p>
    <w:p w:rsidR="00304BB3" w:rsidRDefault="00304BB3" w:rsidP="00304BB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A5B9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04BB3" w:rsidRPr="00EA4832" w:rsidRDefault="00304BB3" w:rsidP="00967CD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</w:t>
      </w:r>
      <w:r w:rsidR="00967CD5">
        <w:rPr>
          <w:rFonts w:ascii="Corbel" w:hAnsi="Corbel"/>
          <w:sz w:val="20"/>
          <w:szCs w:val="20"/>
        </w:rPr>
        <w:t>akademicki 2025</w:t>
      </w:r>
      <w:r w:rsidR="002A5B9A">
        <w:rPr>
          <w:rFonts w:ascii="Corbel" w:eastAsia="Corbel" w:hAnsi="Corbel" w:cs="Corbel"/>
          <w:sz w:val="24"/>
        </w:rPr>
        <w:t>/202</w:t>
      </w:r>
      <w:r w:rsidR="00B57E34">
        <w:rPr>
          <w:rFonts w:ascii="Corbel" w:eastAsia="Corbel" w:hAnsi="Corbel" w:cs="Corbel"/>
          <w:sz w:val="24"/>
        </w:rPr>
        <w:t>6</w:t>
      </w:r>
      <w:r w:rsidR="00120093">
        <w:rPr>
          <w:rFonts w:ascii="Corbel" w:eastAsia="Corbel" w:hAnsi="Corbel" w:cs="Corbel"/>
          <w:sz w:val="24"/>
        </w:rPr>
        <w:t>, 2026/2027</w:t>
      </w:r>
    </w:p>
    <w:p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4BB3" w:rsidRPr="002A5B9A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B9A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MK17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04BB3" w:rsidRPr="009C54AE" w:rsidRDefault="00967CD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4BB3" w:rsidRPr="009C54AE" w:rsidRDefault="00940E09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E0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967CD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04BB3" w:rsidRPr="009C54AE" w:rsidRDefault="00967CD5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II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 xml:space="preserve"> / 2,3,4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04BB3" w:rsidRPr="009C54AE" w:rsidRDefault="002A5B9A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A5B9A" w:rsidRPr="009C54AE" w:rsidRDefault="002A5B9A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:rsidR="00304BB3" w:rsidRPr="009C54AE" w:rsidRDefault="00304BB3" w:rsidP="00304B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04BB3" w:rsidRPr="009C54AE" w:rsidRDefault="00304BB3" w:rsidP="00304B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04BB3" w:rsidRPr="009C54AE" w:rsidRDefault="00304BB3" w:rsidP="00304B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04BB3" w:rsidRPr="009C54AE" w:rsidTr="00721F3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B3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4BB3" w:rsidRPr="009C54AE" w:rsidTr="00721F3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2-4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304BB3" w:rsidRPr="009C54AE" w:rsidRDefault="00304BB3" w:rsidP="00304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04BB3" w:rsidRDefault="00304BB3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A5B9A" w:rsidRPr="009C54AE" w:rsidRDefault="002A5B9A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304BB3" w:rsidRPr="009C54AE" w:rsidRDefault="002A5B9A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304BB3" w:rsidRPr="002A5B9A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304BB3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304BB3" w:rsidRPr="009C54AE" w:rsidRDefault="00304BB3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5B9A" w:rsidRDefault="002A5B9A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53319">
        <w:rPr>
          <w:rFonts w:ascii="Corbel" w:hAnsi="Corbel"/>
          <w:b w:val="0"/>
          <w:smallCaps w:val="0"/>
          <w:szCs w:val="24"/>
        </w:rPr>
        <w:t>zaliczenie bez oceny</w:t>
      </w:r>
    </w:p>
    <w:p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5B9A" w:rsidRPr="009C54AE" w:rsidRDefault="002A5B9A" w:rsidP="00304BB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4BB3" w:rsidRPr="009C54AE" w:rsidTr="00721F31">
        <w:tc>
          <w:tcPr>
            <w:tcW w:w="9670" w:type="dxa"/>
          </w:tcPr>
          <w:p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>Podstawy wiedzy z zakresu metodologii badań nad bezpieczeństwem;</w:t>
            </w:r>
          </w:p>
          <w:p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Umiejętność stosowania najważniejszych metod i technik badawczych, jak: obserwacja, analiza </w:t>
            </w:r>
            <w:r w:rsidRPr="00F1434C">
              <w:rPr>
                <w:rFonts w:ascii="Corbel" w:hAnsi="Corbel"/>
                <w:sz w:val="24"/>
                <w:szCs w:val="24"/>
              </w:rPr>
              <w:lastRenderedPageBreak/>
              <w:t>dokumentów, badania opinii publicznej, wywiad, badania ewaluacyjne, analiza dyskursu;</w:t>
            </w:r>
          </w:p>
          <w:p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 zakresu obsługi komputera (edytorem tekstu, bazy danych, zasoby internetowe), podstawowe umiejętności w zakresie obsługi cyfrowych katalogów bibliotecznych; </w:t>
            </w:r>
          </w:p>
          <w:p w:rsidR="00304BB3" w:rsidRPr="00F1434C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związane poszukiwaniem materiałów badawczych, ich selekcją oraz właściwym wykorzystaniem w procesie pisania pracy; </w:t>
            </w:r>
          </w:p>
          <w:p w:rsidR="00304BB3" w:rsidRPr="0003229C" w:rsidRDefault="00304BB3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t>Doświadczenie w przygotowywaniu prostych projektów badawczych oraz pisaniu pracy dyplomowej</w:t>
            </w:r>
          </w:p>
          <w:p w:rsidR="00304BB3" w:rsidRPr="009C54AE" w:rsidRDefault="00304BB3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:rsidR="00304BB3" w:rsidRDefault="00304BB3" w:rsidP="00304B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04BB3" w:rsidRPr="009C54AE" w:rsidRDefault="00304BB3" w:rsidP="00304B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studentów do samodzielnego określenia pola badawczego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Sformułowanie tematu pracy magisterskiej oraz jej celu, pytań badawczych, hipotez i konstrukcji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Wybór podejścia teoretycznego właściwego dla badań wybranego obszaru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analizy przedmiotu pracy w ramach jednego z podejść teoretycznych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pisania pracy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04BB3" w:rsidRPr="009C54AE" w:rsidRDefault="00304BB3" w:rsidP="00304B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9A2E22" w:rsidRPr="009C54AE" w:rsidTr="00794FCB">
        <w:tc>
          <w:tcPr>
            <w:tcW w:w="1681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metodologi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badań nad bezpieczeństwem 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regulacj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prawn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ochrony prawa autorskiego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posługiwać się bibliografiami i gromadzić źródła 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Pr="009C54AE" w:rsidRDefault="00304BB3" w:rsidP="00304B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304BB3" w:rsidRPr="00553319" w:rsidRDefault="00304BB3" w:rsidP="00304B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331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04BB3" w:rsidRPr="00553319" w:rsidRDefault="00304BB3" w:rsidP="00304B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04BB3" w:rsidRPr="00553319" w:rsidTr="00721F31">
        <w:tc>
          <w:tcPr>
            <w:tcW w:w="9639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33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Poszukiwanie i formułowanie tematu pracy na podstawie katalogu dostępnych obszarów badawczych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Teorie i metody w nauce o bezpieczeństwie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lastRenderedPageBreak/>
              <w:t>Opracowanie struktury pracy magisterskiej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części teoretycznej pracy magisterskiej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wybranych problemów badawczych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wyników badań empirycznych; dyskusja nad zgromadzonym materiałem badawczym oraz sposobem jego wykorzystania w pracy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fragmentów pracy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fragmentami pracy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4A10F4" w:rsidRDefault="00304BB3" w:rsidP="00304BB3">
      <w:pPr>
        <w:rPr>
          <w:rFonts w:ascii="Corbel" w:hAnsi="Corbel"/>
        </w:rPr>
      </w:pPr>
      <w:r w:rsidRPr="004A10F4">
        <w:rPr>
          <w:rFonts w:ascii="Corbel" w:hAnsi="Corbel"/>
        </w:rPr>
        <w:t>- studium przypadku</w:t>
      </w:r>
    </w:p>
    <w:p w:rsidR="00304BB3" w:rsidRPr="004A10F4" w:rsidRDefault="00304BB3" w:rsidP="00304BB3">
      <w:pPr>
        <w:rPr>
          <w:rFonts w:ascii="Corbel" w:hAnsi="Corbel"/>
        </w:rPr>
      </w:pPr>
      <w:r w:rsidRPr="004A10F4">
        <w:rPr>
          <w:rFonts w:ascii="Corbel" w:hAnsi="Corbel"/>
        </w:rPr>
        <w:t>- metoda problemowa</w:t>
      </w:r>
    </w:p>
    <w:p w:rsidR="00304BB3" w:rsidRPr="009A2E22" w:rsidRDefault="00304BB3" w:rsidP="009A2E22">
      <w:pPr>
        <w:rPr>
          <w:rFonts w:ascii="Corbel" w:hAnsi="Corbel"/>
          <w:b/>
          <w:smallCaps/>
          <w:sz w:val="24"/>
          <w:szCs w:val="24"/>
        </w:rPr>
      </w:pPr>
      <w:r w:rsidRPr="004A10F4">
        <w:rPr>
          <w:rFonts w:ascii="Corbel" w:hAnsi="Corbel"/>
        </w:rPr>
        <w:t>- dyskusja dydaktyczna</w:t>
      </w:r>
      <w:r w:rsidRPr="004A10F4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:rsidR="00304BB3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5028"/>
        <w:gridCol w:w="2116"/>
      </w:tblGrid>
      <w:tr w:rsidR="009A2E22" w:rsidRPr="00553319" w:rsidTr="00794FCB">
        <w:tc>
          <w:tcPr>
            <w:tcW w:w="2376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zawartości wstępu oraz części teoretycznej pracy</w:t>
            </w:r>
          </w:p>
        </w:tc>
        <w:tc>
          <w:tcPr>
            <w:tcW w:w="2116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 xml:space="preserve">Ocena wypowiedzi studenta podczas seminarium </w:t>
            </w:r>
          </w:p>
        </w:tc>
        <w:tc>
          <w:tcPr>
            <w:tcW w:w="2116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treści pracy magisterskiej</w:t>
            </w:r>
          </w:p>
        </w:tc>
        <w:tc>
          <w:tcPr>
            <w:tcW w:w="2116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4BB3" w:rsidRPr="009C54AE" w:rsidTr="00721F31">
        <w:tc>
          <w:tcPr>
            <w:tcW w:w="9670" w:type="dxa"/>
          </w:tcPr>
          <w:p w:rsidR="00304BB3" w:rsidRPr="009C54AE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 semestru: Przygotowanie konspektu pracy, wykazu źródeł i literatury, szkicu wstępu do pracy z określonym polem i pytaniami badawczymi oraz planu badań empirycznych. 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Sposób zaliczenia I semestru: zaliczenie bez oceny 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 semestru: Przedstawienie w formie pisemnej teoretycznej części pracy magisterskiej oraz wstępnych wyników badań empirycznych. 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Sposób zaliczenia II semestru: zaliczenie bez oceny 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Forma zaliczenia III semestru: Złożenie kompletnej pracy magisterskiej. </w:t>
            </w:r>
          </w:p>
          <w:p w:rsidR="00304BB3" w:rsidRPr="0003229C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lastRenderedPageBreak/>
              <w:t>Sposób zaliczenia III semestru: złożenie egzaminu magisterskiego.</w:t>
            </w:r>
          </w:p>
          <w:p w:rsidR="00304BB3" w:rsidRPr="009C54AE" w:rsidRDefault="00304BB3" w:rsidP="00721F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304BB3" w:rsidRPr="009C54AE" w:rsidTr="00721F31">
        <w:tc>
          <w:tcPr>
            <w:tcW w:w="4902" w:type="dxa"/>
            <w:vAlign w:val="center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A5B9A" w:rsidRPr="009C54AE" w:rsidTr="00721F31">
        <w:trPr>
          <w:trHeight w:val="397"/>
        </w:trPr>
        <w:tc>
          <w:tcPr>
            <w:tcW w:w="3544" w:type="dxa"/>
          </w:tcPr>
          <w:p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A5B9A" w:rsidRPr="002A5B9A" w:rsidRDefault="002A5B9A" w:rsidP="002A5B9A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  <w:tr w:rsidR="002A5B9A" w:rsidRPr="009C54AE" w:rsidTr="00721F31">
        <w:trPr>
          <w:trHeight w:val="397"/>
        </w:trPr>
        <w:tc>
          <w:tcPr>
            <w:tcW w:w="3544" w:type="dxa"/>
          </w:tcPr>
          <w:p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A5B9A" w:rsidRPr="002A5B9A" w:rsidRDefault="002A5B9A" w:rsidP="002A5B9A">
            <w:pPr>
              <w:rPr>
                <w:rFonts w:ascii="Corbel" w:hAnsi="Corbel"/>
                <w:b/>
                <w:smallCaps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319">
        <w:rPr>
          <w:rFonts w:ascii="Corbel" w:hAnsi="Corbel"/>
          <w:smallCaps w:val="0"/>
          <w:szCs w:val="24"/>
        </w:rPr>
        <w:t xml:space="preserve">LITERATURA </w:t>
      </w:r>
    </w:p>
    <w:p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04BB3" w:rsidRPr="00553319" w:rsidTr="00721F31">
        <w:trPr>
          <w:trHeight w:val="397"/>
        </w:trPr>
        <w:tc>
          <w:tcPr>
            <w:tcW w:w="7513" w:type="dxa"/>
          </w:tcPr>
          <w:p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Jemioło T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.,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Dawidczyk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A.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, Wprowadzenie do metodologii badań bezpieczeństwa,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Akademia Obrony Narodowej,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2008</w:t>
            </w:r>
          </w:p>
          <w:p w:rsidR="00304BB3" w:rsidRPr="002433E2" w:rsidRDefault="00304BB3" w:rsidP="00721F3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Zenderowski R. Praca magisterska – Licencjat, CeDeWu, Warszawa 2011</w:t>
            </w:r>
          </w:p>
        </w:tc>
      </w:tr>
      <w:tr w:rsidR="00304BB3" w:rsidRPr="00553319" w:rsidTr="00721F31">
        <w:trPr>
          <w:trHeight w:val="397"/>
        </w:trPr>
        <w:tc>
          <w:tcPr>
            <w:tcW w:w="7513" w:type="dxa"/>
          </w:tcPr>
          <w:p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Raczkowski 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Żukrowska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K.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Żuber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M.,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Interdyscyplinarność nauk</w:t>
            </w:r>
          </w:p>
          <w:p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o bezpieczeństwie Paradygmat, wiedza, demarkacja,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Difin,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Warszawa (2013)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Babbie E.R., Podstawy badań społecznych, PWN, Warszawa 2008.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Nowak S., Metodologia badań społecznych, PWN, Warszawa 2007. </w:t>
            </w:r>
          </w:p>
          <w:p w:rsidR="00304BB3" w:rsidRPr="002433E2" w:rsidRDefault="00304BB3" w:rsidP="00721F31">
            <w:pPr>
              <w:rPr>
                <w:rFonts w:ascii="Corbel" w:hAnsi="Corbel" w:cs="Tahoma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t>Kitler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,. Bezpieczeństwo narodowe: podstawowe kategorie, dylematy pojęciowe i próba systematyzacji, Warsz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awa Towarzystwa Wiedzy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>Obronnej, Warszawa 2010</w:t>
            </w:r>
          </w:p>
          <w:p w:rsidR="00304BB3" w:rsidRPr="002433E2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oraz </w:t>
            </w:r>
          </w:p>
          <w:p w:rsidR="00304BB3" w:rsidRPr="002433E2" w:rsidRDefault="00304BB3" w:rsidP="00721F31">
            <w:pPr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Literatura właściwa dla tematu pracy magisterskiej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24328" w:rsidRDefault="00E24328"/>
    <w:sectPr w:rsidR="00E243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41F" w:rsidRDefault="003E541F" w:rsidP="00304BB3">
      <w:pPr>
        <w:spacing w:after="0" w:line="240" w:lineRule="auto"/>
      </w:pPr>
      <w:r>
        <w:separator/>
      </w:r>
    </w:p>
  </w:endnote>
  <w:endnote w:type="continuationSeparator" w:id="0">
    <w:p w:rsidR="003E541F" w:rsidRDefault="003E541F" w:rsidP="0030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41F" w:rsidRDefault="003E541F" w:rsidP="00304BB3">
      <w:pPr>
        <w:spacing w:after="0" w:line="240" w:lineRule="auto"/>
      </w:pPr>
      <w:r>
        <w:separator/>
      </w:r>
    </w:p>
  </w:footnote>
  <w:footnote w:type="continuationSeparator" w:id="0">
    <w:p w:rsidR="003E541F" w:rsidRDefault="003E541F" w:rsidP="00304BB3">
      <w:pPr>
        <w:spacing w:after="0" w:line="240" w:lineRule="auto"/>
      </w:pPr>
      <w:r>
        <w:continuationSeparator/>
      </w:r>
    </w:p>
  </w:footnote>
  <w:footnote w:id="1">
    <w:p w:rsidR="009A2E22" w:rsidRDefault="009A2E22" w:rsidP="009A2E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D319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328"/>
    <w:rsid w:val="00120093"/>
    <w:rsid w:val="0014146C"/>
    <w:rsid w:val="002A5B9A"/>
    <w:rsid w:val="002E75CD"/>
    <w:rsid w:val="00304BB3"/>
    <w:rsid w:val="00350342"/>
    <w:rsid w:val="00360385"/>
    <w:rsid w:val="003E541F"/>
    <w:rsid w:val="005548F0"/>
    <w:rsid w:val="00581482"/>
    <w:rsid w:val="00940E09"/>
    <w:rsid w:val="00967CD5"/>
    <w:rsid w:val="009743FD"/>
    <w:rsid w:val="009A2E22"/>
    <w:rsid w:val="00A765C1"/>
    <w:rsid w:val="00B57E34"/>
    <w:rsid w:val="00CE7E34"/>
    <w:rsid w:val="00CF62CD"/>
    <w:rsid w:val="00DB5EA3"/>
    <w:rsid w:val="00E24328"/>
    <w:rsid w:val="00E40F7F"/>
    <w:rsid w:val="00EA6A58"/>
    <w:rsid w:val="00F90C94"/>
    <w:rsid w:val="00FE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B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B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04BB3"/>
    <w:rPr>
      <w:vertAlign w:val="superscript"/>
    </w:rPr>
  </w:style>
  <w:style w:type="paragraph" w:customStyle="1" w:styleId="Punktygwne">
    <w:name w:val="Punkty główne"/>
    <w:basedOn w:val="Normalny"/>
    <w:rsid w:val="00304B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4B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4B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4B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4B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4B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4B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4B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4B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4BB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C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C9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C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10</cp:revision>
  <dcterms:created xsi:type="dcterms:W3CDTF">2020-12-04T07:50:00Z</dcterms:created>
  <dcterms:modified xsi:type="dcterms:W3CDTF">2025-11-21T09:41:00Z</dcterms:modified>
</cp:coreProperties>
</file>